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4B" w:rsidRPr="001F5591" w:rsidRDefault="001F5591" w:rsidP="001F5591">
      <w:pPr>
        <w:widowControl/>
        <w:tabs>
          <w:tab w:val="left" w:pos="6599"/>
        </w:tabs>
        <w:spacing w:after="200" w:line="276" w:lineRule="auto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bookmarkStart w:id="0" w:name="bookmark0"/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ab/>
      </w:r>
      <w:bookmarkStart w:id="1" w:name="_GoBack"/>
      <w:r w:rsidRPr="001F5591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ПРОЕКТ</w:t>
      </w:r>
    </w:p>
    <w:p w:rsidR="00210408" w:rsidRDefault="00210408" w:rsidP="00A24B2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1F5591" w:rsidRDefault="001F5591" w:rsidP="0021040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1F5591" w:rsidRDefault="001F5591" w:rsidP="0021040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A24B2E" w:rsidRDefault="008E2E05" w:rsidP="0021040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780303" w:rsidRPr="00780303" w:rsidRDefault="008E2E05" w:rsidP="00210408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  <w:r w:rsidR="0021040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780303">
        <w:rPr>
          <w:rFonts w:ascii="Times New Roman" w:eastAsia="Calibri" w:hAnsi="Times New Roman" w:cs="Times New Roman"/>
          <w:b/>
          <w:color w:val="auto"/>
          <w:lang w:eastAsia="en-US"/>
        </w:rPr>
        <w:t>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0976A5" w:rsidRPr="0078030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по </w:t>
      </w:r>
      <w:r w:rsidR="009C184E" w:rsidRPr="009C184E">
        <w:rPr>
          <w:rFonts w:ascii="Times New Roman" w:hAnsi="Times New Roman" w:cs="Times New Roman"/>
          <w:b/>
          <w:bCs/>
          <w:spacing w:val="-1"/>
        </w:rPr>
        <w:t>Карачаево-Черкесской Республике</w:t>
      </w:r>
    </w:p>
    <w:p w:rsidR="00B03D66" w:rsidRPr="00A24B2E" w:rsidRDefault="00B03D66" w:rsidP="008E2E0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2" w:name="_Toc404604190"/>
      <w:bookmarkStart w:id="3" w:name="_Toc406419299"/>
      <w:bookmarkStart w:id="4" w:name="_Toc479853582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2"/>
      <w:bookmarkEnd w:id="3"/>
      <w:bookmarkEnd w:id="4"/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1.1. Должность государственной гражданской службы (далее – должность гражданской службы) государственного  инспектора отдела энергетического надзора и по надзору за гидротехническими сооружениями</w:t>
      </w:r>
      <w:r w:rsidRPr="000A6D6B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9C184E">
        <w:rPr>
          <w:rFonts w:ascii="Times New Roman" w:hAnsi="Times New Roman" w:cs="Times New Roman"/>
          <w:bCs/>
          <w:spacing w:val="-1"/>
        </w:rPr>
        <w:t>Карачаево-Черкесской Республике</w:t>
      </w:r>
      <w:r w:rsidR="009C184E">
        <w:rPr>
          <w:b/>
          <w:bCs/>
          <w:spacing w:val="-1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Регистрационный номер (код) должности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>11-3-4-050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регулирование в сфере безопасности</w:t>
      </w:r>
      <w:r w:rsidR="006B5CDE"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электротехнических и тепловых установок и сетей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1.4. Назначение и освобождение от должности государственного  инспектора отдела энергетического надзора и по надзору за гидротехническими сооружениями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</w:t>
      </w:r>
      <w:r w:rsidR="009C184E">
        <w:rPr>
          <w:rFonts w:ascii="Times New Roman" w:hAnsi="Times New Roman" w:cs="Times New Roman"/>
          <w:bCs/>
          <w:spacing w:val="-1"/>
        </w:rPr>
        <w:t>Карачаево-Черкесской Республике</w:t>
      </w:r>
      <w:r w:rsidR="009C184E">
        <w:rPr>
          <w:b/>
          <w:bCs/>
          <w:spacing w:val="-1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государственный инспектор Отдела)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осуществляется руководителем Кавказского управления Федеральной службы по экологическому, технологическому и атомному надзору (далее -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527261" w:rsidRPr="001C58EB" w:rsidRDefault="008E2E05" w:rsidP="0052726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Гражданский служащий, замещающий должность государственного  инспектора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тдела, непосредственно подчиняется </w:t>
      </w:r>
      <w:r w:rsidRPr="00B03D66">
        <w:rPr>
          <w:rFonts w:ascii="Times New Roman" w:eastAsia="Calibri" w:hAnsi="Times New Roman" w:cs="Times New Roman"/>
          <w:color w:val="auto"/>
          <w:lang w:eastAsia="en-US" w:bidi="ar-SA"/>
        </w:rPr>
        <w:t>начальнику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либо лицу, исполняющему его обязанности. Гражданский служащий, замещающий должность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также подчиняется заместителю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руководителю Управления</w:t>
      </w:r>
      <w:r w:rsidR="00527261" w:rsidRPr="001C58EB">
        <w:rPr>
          <w:rFonts w:ascii="Times New Roman" w:eastAsia="Calibri" w:hAnsi="Times New Roman" w:cs="Times New Roman"/>
          <w:color w:val="auto"/>
          <w:lang w:eastAsia="en-US" w:bidi="ar-SA"/>
        </w:rPr>
        <w:t>, руководителю Управления.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В период временного отсутствия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210408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отдел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энергетического надзора и по надзору за гидротехническими сооружениями</w:t>
      </w:r>
      <w:r w:rsidR="00210408" w:rsidRP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9C184E">
        <w:rPr>
          <w:rFonts w:ascii="Times New Roman" w:hAnsi="Times New Roman" w:cs="Times New Roman"/>
          <w:bCs/>
          <w:spacing w:val="-1"/>
        </w:rPr>
        <w:t>Карачаево-Черкесской Республике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1.7. </w:t>
      </w:r>
      <w:proofErr w:type="gramStart"/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На гражданского служащего, 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E45D95">
        <w:rPr>
          <w:rFonts w:ascii="Times New Roman" w:hAnsi="Times New Roman" w:cs="Times New Roman"/>
          <w:bCs/>
          <w:spacing w:val="-1"/>
        </w:rPr>
        <w:t>Чеченской Республике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в случае служебной необходимости и с его согласия может быть возложено исполнение должностных обязанностей 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другого гражданского служащего, замещающего должность в отделе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9C184E">
        <w:rPr>
          <w:rFonts w:ascii="Times New Roman" w:hAnsi="Times New Roman" w:cs="Times New Roman"/>
          <w:bCs/>
          <w:spacing w:val="-1"/>
        </w:rPr>
        <w:t>Карачаево-Черкесской Республике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proofErr w:type="gramEnd"/>
    </w:p>
    <w:p w:rsidR="00E876D2" w:rsidRPr="00E876D2" w:rsidRDefault="00E876D2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5" w:name="_Toc404604191"/>
      <w:bookmarkStart w:id="6" w:name="_Toc406419300"/>
      <w:bookmarkStart w:id="7" w:name="_Toc479853583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5"/>
      <w:bookmarkEnd w:id="6"/>
      <w:bookmarkEnd w:id="7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устанавливаются требования, включающие базовые и профессионально - функциональные квалификационные требования.</w:t>
      </w:r>
    </w:p>
    <w:p w:rsidR="004E0F91" w:rsidRPr="000A6D6B" w:rsidRDefault="004E0F91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Default="008E2E05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2.1. Базовые квалификационные требования</w:t>
      </w:r>
    </w:p>
    <w:p w:rsidR="004E0F91" w:rsidRPr="000A6D6B" w:rsidRDefault="004E0F91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2.1.1.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иметь высшее образование не ниже уровня </w:t>
      </w:r>
      <w:proofErr w:type="spellStart"/>
      <w:r w:rsidRPr="004E0F91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4E0F91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2.1.2. Для 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требования к стажу не предъявляются.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2.1.3.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базовыми знаниями и умениями: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1) знанием государственного языка Российской Федерации (русского языка);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знаниями основ: 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а) Конституции Российской Федерации,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б) Федерального закона от 27 мая 2003 г. № 58-ФЗ «О системе государственной службы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в) Федерального закона от 27 июля 2004 г. № 79-ФЗ</w:t>
      </w:r>
      <w:r w:rsidR="00D8095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«О государственной гражданской службе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г) Федерального закона от 25 декабря 2008 г. № 273-ФЗ «О противодействии коррупции»;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>3) знаниями и умения в области информационно-коммуникационных технологий.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 xml:space="preserve">2.1.4.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Умения</w:t>
      </w:r>
      <w:r w:rsidRPr="000A6D6B">
        <w:rPr>
          <w:rFonts w:ascii="Times New Roman" w:eastAsia="Calibri" w:hAnsi="Times New Roman" w:cs="Times New Roman"/>
          <w:lang w:eastAsia="en-US" w:bidi="ar-SA"/>
        </w:rPr>
        <w:t xml:space="preserve">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включают следующие умения.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мыслить системно (стратегически);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планировать, рационально использовать служебное время и достигать результата;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коммуникативные умения;</w:t>
      </w:r>
    </w:p>
    <w:p w:rsidR="008E2E05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управлять изменениями.</w:t>
      </w:r>
    </w:p>
    <w:p w:rsidR="004E0F91" w:rsidRDefault="004E0F91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380395" w:rsidP="00380395">
      <w:pPr>
        <w:widowControl/>
        <w:shd w:val="clear" w:color="auto" w:fill="FFFFFF"/>
        <w:tabs>
          <w:tab w:val="left" w:pos="0"/>
        </w:tabs>
        <w:ind w:left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2.2. </w:t>
      </w:r>
      <w:r w:rsidR="008E2E05"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</w:t>
      </w:r>
      <w:proofErr w:type="gramStart"/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иметь высшее образование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0A6D6B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proofErr w:type="spellEnd"/>
      <w:r w:rsidRPr="000A6D6B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>направления подготовки</w:t>
      </w:r>
      <w:r w:rsidR="006E6BF8" w:rsidRPr="006E6BF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E6BF8"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C02D5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End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2.2.2. Гражданский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профессиональными знаниями в сфере законодательства Российской Федерации: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Конституция РФ;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правонарушениях.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Гражданский кодекс Российской Федерации от 30 ноября 1994 г. № 51-ФЗ (часть 1 и 2);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июля 1993 г. № 5485-1  «О государственной тайне»;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69-ФЗ «О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августа 1995 г. № 151-ФЗ «Об аварийно-спасательных службах и статусе спасателей»;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 xml:space="preserve">Федеральный закон от 30 ноября 1995 г. </w:t>
      </w:r>
      <w:hyperlink r:id="rId9" w:history="1">
        <w:r w:rsidRPr="00327A4F">
          <w:rPr>
            <w:rFonts w:ascii="Times New Roman" w:eastAsia="Calibri" w:hAnsi="Times New Roman" w:cs="Times New Roman"/>
            <w:color w:val="auto"/>
          </w:rPr>
          <w:t>№ 187-ФЗ</w:t>
        </w:r>
      </w:hyperlink>
      <w:r w:rsidRPr="00327A4F">
        <w:rPr>
          <w:rFonts w:ascii="Times New Roman" w:eastAsia="Calibri" w:hAnsi="Times New Roman" w:cs="Times New Roman"/>
          <w:color w:val="auto"/>
        </w:rPr>
        <w:t xml:space="preserve"> «О континентальном шельфе Российской Федерации»; 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21 июля 1997 г. № 116-ФЗ </w:t>
      </w:r>
      <w:r w:rsidRPr="00327A4F">
        <w:rPr>
          <w:rFonts w:ascii="Times New Roman" w:eastAsia="Calibri" w:hAnsi="Times New Roman" w:cs="Times New Roman"/>
          <w:color w:val="auto"/>
        </w:rPr>
        <w:br/>
        <w:t>«О промышленной безопасности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 июля 1998 г. №</w:t>
      </w:r>
      <w:hyperlink r:id="rId10" w:history="1">
        <w:r w:rsidRPr="00327A4F">
          <w:rPr>
            <w:rFonts w:ascii="Times New Roman" w:eastAsia="Calibri" w:hAnsi="Times New Roman" w:cs="Times New Roman"/>
            <w:color w:val="auto"/>
          </w:rPr>
          <w:t xml:space="preserve"> 155-ФЗ</w:t>
        </w:r>
      </w:hyperlink>
      <w:r w:rsidRPr="00327A4F">
        <w:rPr>
          <w:rFonts w:ascii="Times New Roman" w:eastAsia="Calibri" w:hAnsi="Times New Roman" w:cs="Times New Roman"/>
          <w:color w:val="auto"/>
        </w:rPr>
        <w:t>«О внутренних морских водах, территориальном море и прилежащей зоне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декабря 2002 г. № 184-ФЗ «О техническом регулировании»;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 мая 2006 г. № 59-ФЗ «О порядке  рассмотрения обращений граждан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 марта 2007 г. № 25-ФЗ </w:t>
      </w:r>
      <w:r w:rsidRPr="00327A4F">
        <w:rPr>
          <w:rFonts w:ascii="Times New Roman" w:eastAsia="Calibri" w:hAnsi="Times New Roman" w:cs="Times New Roman"/>
          <w:color w:val="auto"/>
        </w:rPr>
        <w:br/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марта 2006 г. № 35-ФЗ «О противодействии терроризму»;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июля 2008 г. № 123-ФЗ «Технический регламент о требованиях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30 декабря  2009 г. № 384-ФЗ «Технический регламент о безопасности зданий и сооружений»;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Pr="00327A4F">
        <w:rPr>
          <w:rFonts w:ascii="Times New Roman" w:eastAsia="Calibri" w:hAnsi="Times New Roman" w:cs="Times New Roman"/>
          <w:color w:val="auto"/>
        </w:rPr>
        <w:br/>
        <w:t>«Об организации предоставления государственных и муниципальных услуг»;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4 </w:t>
      </w:r>
      <w:r>
        <w:rPr>
          <w:rFonts w:ascii="Times New Roman" w:eastAsia="Calibri" w:hAnsi="Times New Roman" w:cs="Times New Roman"/>
          <w:color w:val="auto"/>
        </w:rPr>
        <w:t xml:space="preserve">мая 2011 г. № 99-ФЗ </w:t>
      </w:r>
      <w:r w:rsidRPr="00327A4F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D57C2A" w:rsidRPr="00D57C2A" w:rsidRDefault="00D57C2A" w:rsidP="00D57C2A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bidi="ru-RU"/>
        </w:rPr>
      </w:pPr>
      <w:r w:rsidRPr="00D57C2A">
        <w:rPr>
          <w:rFonts w:ascii="Times New Roman" w:eastAsia="Calibri" w:hAnsi="Times New Roman" w:cs="Times New Roman"/>
          <w:color w:val="auto"/>
          <w:lang w:bidi="ru-RU"/>
        </w:rPr>
        <w:t>Федеральный закон от 21 июля 1997 г. № 117-ФЗ «О безопасности гидротехнических сооружений»;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993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Закон Российской Федерации от 21 февраля 1992 г. № 2395-1 «О недрах»;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327A4F">
        <w:rPr>
          <w:rFonts w:ascii="Times New Roman" w:eastAsia="Calibri" w:hAnsi="Times New Roman" w:cs="Times New Roman"/>
          <w:color w:val="auto"/>
        </w:rPr>
        <w:t>контроля за</w:t>
      </w:r>
      <w:proofErr w:type="gramEnd"/>
      <w:r w:rsidRPr="00327A4F">
        <w:rPr>
          <w:rFonts w:ascii="Times New Roman" w:eastAsia="Calibri" w:hAnsi="Times New Roman" w:cs="Times New Roman"/>
          <w:color w:val="auto"/>
        </w:rPr>
        <w:t xml:space="preserve"> соблюдением требований промышленной 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оперативно-диспетчерского управления в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8 августа 2012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20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610 «О Федеральном государственном энергетическом надзоре»;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lastRenderedPageBreak/>
        <w:t xml:space="preserve">постановление Правительства Российской Федерации от 23 мая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  </w:t>
      </w:r>
      <w:r w:rsidRPr="00D57C2A">
        <w:rPr>
          <w:rFonts w:ascii="Times New Roman" w:eastAsia="Calibri" w:hAnsi="Times New Roman" w:cs="Times New Roman"/>
          <w:color w:val="auto"/>
        </w:rPr>
        <w:t>№ 490 «О порядке формирования и ведения Российского регистра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6 ноября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</w:t>
      </w:r>
      <w:r w:rsidRPr="00D57C2A">
        <w:rPr>
          <w:rFonts w:ascii="Times New Roman" w:eastAsia="Calibri" w:hAnsi="Times New Roman" w:cs="Times New Roman"/>
          <w:color w:val="auto"/>
        </w:rPr>
        <w:t>№ 1303 «Об утверждении Положения о декларировании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февраля 1999 г. № 237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октября 2012 г. № 1108 «О федеральном государственном надзоре в области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2 ноября 2013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</w:t>
      </w:r>
      <w:r w:rsidRPr="00D57C2A">
        <w:rPr>
          <w:rFonts w:ascii="Times New Roman" w:eastAsia="Calibri" w:hAnsi="Times New Roman" w:cs="Times New Roman"/>
          <w:color w:val="auto"/>
        </w:rPr>
        <w:t>№ 986 «О классификации гидротехнических сооружений».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4799);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по охране труда при эксплуатации электроустановок (приказ Министерства труда и социальной защиты Российской Федерации от 24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№ 328н, зарегистрировано в Минюсте Российской Федерации 12 декабря 2014 г. рег.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30593);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2A2953" w:rsidRPr="00CF2CA8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8E2E05" w:rsidRPr="000A6D6B" w:rsidRDefault="008E2E05" w:rsidP="008E2E05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- общее представление об устройстве гидроэлектростанций 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гидротехнических сооружений,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740DFF" w:rsidRPr="001A777F" w:rsidRDefault="00740DFF" w:rsidP="00740DFF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left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t>- категории гидротехнических сооружений;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t>- требования к безопасной эксплуатации гидротехнических сооружений различных категорий.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2.2.4.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профессиональными умениями:  </w:t>
      </w:r>
    </w:p>
    <w:p w:rsidR="0015730B" w:rsidRPr="007F0FA2" w:rsidRDefault="0015730B" w:rsidP="0015730B">
      <w:pPr>
        <w:widowControl/>
        <w:tabs>
          <w:tab w:val="left" w:pos="351"/>
          <w:tab w:val="left" w:pos="903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bidi="ar-SA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15730B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>– проведение и оформление результатов мероприятий по выдаче разрешений на допуск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к эксплуатации энергоустановок;</w:t>
      </w:r>
    </w:p>
    <w:p w:rsidR="0015730B" w:rsidRPr="006B58C0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выявление и анализ нарушений федеральных норм и правил в области безопасности гидротехнических сооружений;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рассмотрение декларации безопасности и оформление разрешений на эксплуатацию гидротехнических сооружений.</w:t>
      </w:r>
    </w:p>
    <w:p w:rsidR="0015730B" w:rsidRPr="007F0FA2" w:rsidRDefault="0015730B" w:rsidP="0015730B">
      <w:pPr>
        <w:widowControl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2.2.5.  Г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функциональными знаниями</w:t>
      </w:r>
      <w:r w:rsidRPr="007F0FA2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763F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функциональными умениями: 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>- проведение плановых и внеплановых документарных (камеральных) проверок (обследований);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проведение плановых и внеплановых выездных проверок;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формирование и ведение реестров, регистров, перечней, каталогов, лицевых счетов для обеспечения контрольно-надзорных полномочий;</w:t>
      </w:r>
    </w:p>
    <w:p w:rsidR="008E2E05" w:rsidRPr="00763F1A" w:rsidRDefault="008E2E05" w:rsidP="008E2E05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осуществление контроля исполнения предписаний, решений и других распорядительных документов.</w:t>
      </w:r>
    </w:p>
    <w:p w:rsidR="008E2E05" w:rsidRPr="000A6D6B" w:rsidRDefault="008E2E05" w:rsidP="008E2E05">
      <w:pPr>
        <w:widowControl/>
        <w:rPr>
          <w:rFonts w:ascii="Times New Roman" w:eastAsia="Calibri" w:hAnsi="Times New Roman" w:cs="Times New Roman"/>
          <w:color w:val="FF0000"/>
          <w:lang w:eastAsia="en-US" w:bidi="ar-SA"/>
        </w:rPr>
      </w:pPr>
    </w:p>
    <w:p w:rsidR="002020AB" w:rsidRPr="000A6D6B" w:rsidRDefault="00CE4B0D" w:rsidP="005F68D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3220"/>
        <w:rPr>
          <w:color w:val="auto"/>
          <w:sz w:val="24"/>
          <w:szCs w:val="24"/>
        </w:rPr>
      </w:pPr>
      <w:r w:rsidRPr="000A6D6B">
        <w:rPr>
          <w:color w:val="auto"/>
          <w:sz w:val="24"/>
          <w:szCs w:val="24"/>
        </w:rPr>
        <w:t>Должностные обязанности</w:t>
      </w:r>
      <w:bookmarkEnd w:id="0"/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Государственный инспектор Отдела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должностные обязанности в соответствии с должностным регламентом;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 xml:space="preserve"> соблюдать служебный распорядок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 xml:space="preserve">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ограничения, выполнять обязательства и требования к-служебному поведению, не нарушать запреты, установленные Федеральным законом № 79-ФЗ и другими федеральными законами;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осуществлять </w:t>
      </w:r>
      <w:proofErr w:type="gramStart"/>
      <w:r>
        <w:rPr>
          <w:rStyle w:val="11"/>
          <w:color w:val="auto"/>
          <w:sz w:val="24"/>
          <w:szCs w:val="24"/>
        </w:rPr>
        <w:t>контроль за</w:t>
      </w:r>
      <w:proofErr w:type="gramEnd"/>
      <w:r>
        <w:rPr>
          <w:rStyle w:val="11"/>
          <w:color w:val="auto"/>
          <w:sz w:val="24"/>
          <w:szCs w:val="24"/>
        </w:rPr>
        <w:t xml:space="preserve">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Государственный инспектор Отдела Управления обязан: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bookmarkStart w:id="8" w:name="bookmark1"/>
      <w:r>
        <w:rPr>
          <w:rStyle w:val="11"/>
          <w:color w:val="auto"/>
          <w:sz w:val="24"/>
          <w:szCs w:val="24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По распоряжению или поручению заместителя руководителя Управления и </w:t>
      </w:r>
      <w:r>
        <w:rPr>
          <w:rStyle w:val="11"/>
          <w:color w:val="auto"/>
          <w:sz w:val="24"/>
          <w:szCs w:val="24"/>
        </w:rPr>
        <w:lastRenderedPageBreak/>
        <w:t>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Вести банк данных о поднадзорных Отделу объектах;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о порядке рассмотрения обращений граждан Российской Федерации и инструкцией по делопроизводству.</w:t>
      </w:r>
      <w:proofErr w:type="gramEnd"/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>
        <w:rPr>
          <w:rStyle w:val="11"/>
          <w:color w:val="auto"/>
          <w:sz w:val="24"/>
          <w:szCs w:val="24"/>
        </w:rPr>
        <w:t>заключений</w:t>
      </w:r>
      <w:proofErr w:type="gramEnd"/>
      <w:r>
        <w:rPr>
          <w:rStyle w:val="11"/>
          <w:color w:val="auto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Осуществлять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sz w:val="24"/>
          <w:szCs w:val="24"/>
        </w:rPr>
        <w:t>Осуществлять надзор з</w:t>
      </w:r>
      <w:r>
        <w:rPr>
          <w:rStyle w:val="11"/>
          <w:color w:val="auto"/>
          <w:sz w:val="24"/>
          <w:szCs w:val="24"/>
        </w:rPr>
        <w:t>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</w:t>
      </w:r>
      <w:proofErr w:type="gramEnd"/>
      <w:r>
        <w:rPr>
          <w:rStyle w:val="11"/>
          <w:color w:val="auto"/>
          <w:sz w:val="24"/>
          <w:szCs w:val="24"/>
        </w:rPr>
        <w:t>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>
        <w:rPr>
          <w:rStyle w:val="11"/>
          <w:color w:val="auto"/>
          <w:sz w:val="24"/>
          <w:szCs w:val="24"/>
        </w:rPr>
        <w:t>электролабораторий</w:t>
      </w:r>
      <w:proofErr w:type="spellEnd"/>
      <w:r>
        <w:rPr>
          <w:rStyle w:val="11"/>
          <w:color w:val="auto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lastRenderedPageBreak/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  <w:proofErr w:type="gramEnd"/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</w:t>
      </w:r>
      <w:r>
        <w:rPr>
          <w:rStyle w:val="11"/>
          <w:color w:val="auto"/>
          <w:sz w:val="24"/>
          <w:szCs w:val="24"/>
        </w:rPr>
        <w:tab/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контроль за</w:t>
      </w:r>
      <w:proofErr w:type="gramEnd"/>
      <w:r>
        <w:rPr>
          <w:rStyle w:val="11"/>
          <w:color w:val="auto"/>
          <w:sz w:val="24"/>
          <w:szCs w:val="24"/>
        </w:rPr>
        <w:tab/>
        <w:t xml:space="preserve"> готовностью 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учет и анализ нарушений, требований безопасности, аварий, инцидентов, произошедших на объектах электроэнергетики поднадзорных Отделу.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Разрешений на допуск в эксплуатацию новых и реконструированных объектов энергетики, электрических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решений об установлении границ охранных зон  объектов электросетевого хозяйства и объектов по производству электрической энергии;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 приемку в эксплуатацию электрических станций, электрических сетей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 пунктом 3 приказа Ростехнадзора от 26 июня 2015г. № 246 «О реализации постановления Правительства РФ от 28 апреля 2015года №415 «О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«Единый реестр проверок»;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В соответствии с приказом Ростехнадзора от 20 сентября 2014 года № 430 «О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 Федеральной службы по экологическому, технологическому и атомному надзору», вносить информацию о подконтрольных объектах, проверках и произошедших авариях и несчастных случаях в  Комплексную систему информатизации (КСИ).</w:t>
      </w:r>
      <w:proofErr w:type="gramEnd"/>
    </w:p>
    <w:p w:rsidR="00637AE1" w:rsidRDefault="00637AE1" w:rsidP="00637AE1">
      <w:pPr>
        <w:tabs>
          <w:tab w:val="left" w:pos="851"/>
          <w:tab w:val="left" w:pos="1059"/>
          <w:tab w:val="left" w:pos="1276"/>
          <w:tab w:val="left" w:pos="1701"/>
        </w:tabs>
        <w:ind w:left="708"/>
        <w:jc w:val="both"/>
        <w:rPr>
          <w:rFonts w:eastAsia="Times New Roman"/>
        </w:rPr>
      </w:pPr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4.Права</w:t>
      </w:r>
      <w:bookmarkEnd w:id="8"/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 соответствии со статьей 14 Федерального закона № 79-ФЗ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 xml:space="preserve">Отдела Управления имеет право </w:t>
      </w:r>
      <w:proofErr w:type="gramStart"/>
      <w:r>
        <w:rPr>
          <w:rStyle w:val="11"/>
          <w:color w:val="auto"/>
          <w:sz w:val="24"/>
          <w:szCs w:val="24"/>
        </w:rPr>
        <w:t>на</w:t>
      </w:r>
      <w:proofErr w:type="gramEnd"/>
      <w:r>
        <w:rPr>
          <w:rStyle w:val="11"/>
          <w:color w:val="auto"/>
          <w:sz w:val="24"/>
          <w:szCs w:val="24"/>
        </w:rPr>
        <w:t>:</w:t>
      </w:r>
    </w:p>
    <w:p w:rsidR="00637AE1" w:rsidRDefault="00637AE1" w:rsidP="00637AE1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4.1. Обеспечение надлежащих организационно-технических условий, необходимых для исполнения должностных обязанностей.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4.4.   Оплату труда и другие выплаты в соответствии с Федеральным законом               </w:t>
      </w:r>
      <w:r>
        <w:rPr>
          <w:rStyle w:val="11"/>
          <w:color w:val="auto"/>
          <w:sz w:val="24"/>
          <w:szCs w:val="24"/>
        </w:rPr>
        <w:lastRenderedPageBreak/>
        <w:t>№ 79-ФЗ, иными нормативными правовыми актами Российской Федерации и со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4.5.  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>4.6.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637AE1" w:rsidRDefault="00637AE1" w:rsidP="00637AE1">
      <w:pPr>
        <w:pStyle w:val="4"/>
        <w:shd w:val="clear" w:color="auto" w:fill="auto"/>
        <w:tabs>
          <w:tab w:val="center" w:pos="0"/>
          <w:tab w:val="left" w:pos="709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4.7.</w:t>
      </w:r>
      <w:r>
        <w:rPr>
          <w:rStyle w:val="11"/>
          <w:color w:val="auto"/>
          <w:sz w:val="24"/>
          <w:szCs w:val="24"/>
        </w:rPr>
        <w:tab/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сведений о гражданском служащем.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Должностной рост на конкурсной основе.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Членство в профессиональном союзе.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Рассмотрение индивидуальных служебных споров в соответствии с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Проведение по его заявлению служебной проверки.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своих прав и законных интересов на гражданской службе, включая обжалования в суд их нарушения.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Медицинское страхование в соответствии с Федеральным законом № 79-ФЗ.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Государственную защиту своих жизни и здоровья; жизни и здоровья членов своей семьи, а также принадлежащего ему имущества.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Государственное пенсионное обеспечение в соответствии с законодательством Российской Федерации.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Принятие решений в соответствии с должностными обязанностями.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Отдела.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Внесение руководству Управления предложений, направленных на улучшение работы Отдела Управления и совершенствование деятельности Управления.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</w:pP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9" w:name="bookmark2"/>
      <w:r>
        <w:rPr>
          <w:sz w:val="24"/>
          <w:szCs w:val="24"/>
        </w:rPr>
        <w:t>5.Ответственность</w:t>
      </w:r>
      <w:bookmarkEnd w:id="9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637AE1" w:rsidRDefault="00637AE1" w:rsidP="00637AE1">
      <w:pPr>
        <w:pStyle w:val="af5"/>
        <w:numPr>
          <w:ilvl w:val="0"/>
          <w:numId w:val="31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Style w:val="11"/>
          <w:rFonts w:eastAsia="Courier New"/>
          <w:vanish/>
          <w:color w:val="auto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firstLine="34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left="0" w:firstLine="709"/>
      </w:pPr>
      <w:r>
        <w:rPr>
          <w:rStyle w:val="11"/>
          <w:color w:val="auto"/>
          <w:sz w:val="24"/>
          <w:szCs w:val="24"/>
        </w:rPr>
        <w:t xml:space="preserve">Государственный инспектор </w:t>
      </w:r>
      <w:r>
        <w:rPr>
          <w:sz w:val="24"/>
          <w:szCs w:val="24"/>
        </w:rPr>
        <w:t xml:space="preserve">Отдела </w:t>
      </w:r>
      <w:r>
        <w:rPr>
          <w:rStyle w:val="1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</w:t>
      </w:r>
      <w:r>
        <w:rPr>
          <w:rStyle w:val="11"/>
          <w:color w:val="auto"/>
          <w:sz w:val="24"/>
          <w:szCs w:val="24"/>
        </w:rPr>
        <w:lastRenderedPageBreak/>
        <w:t xml:space="preserve">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>
        <w:rPr>
          <w:sz w:val="24"/>
          <w:szCs w:val="24"/>
        </w:rPr>
        <w:t xml:space="preserve">государственный инспектор Отдела </w:t>
      </w:r>
      <w:r>
        <w:rPr>
          <w:rStyle w:val="11"/>
          <w:color w:val="auto"/>
          <w:sz w:val="24"/>
          <w:szCs w:val="24"/>
        </w:rPr>
        <w:t>обязан отказаться от его исполнения.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 случае исполнения </w:t>
      </w:r>
      <w:r>
        <w:rPr>
          <w:sz w:val="24"/>
          <w:szCs w:val="24"/>
        </w:rPr>
        <w:t xml:space="preserve">государственным инспектором Отдела </w:t>
      </w:r>
      <w:r>
        <w:rPr>
          <w:rStyle w:val="1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действие или бездействие, ведущее к нарушению прав и законных интересов граждан, организаций.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причинение материального, имущественного ущерба.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служебной (трудовой) и исполнительской дисциплины.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правил и норм охраны труда, техники безопасности и противопожарной безопасности.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Кодекса этики и служебного поведения государственных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положений настоящего должностного регламента.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993"/>
          <w:tab w:val="left" w:pos="1418"/>
          <w:tab w:val="left" w:pos="2153"/>
        </w:tabs>
        <w:spacing w:before="0" w:after="0" w:line="240" w:lineRule="auto"/>
        <w:ind w:left="0" w:firstLine="0"/>
        <w:jc w:val="center"/>
        <w:rPr>
          <w:sz w:val="24"/>
          <w:szCs w:val="24"/>
        </w:rPr>
      </w:pPr>
      <w:bookmarkStart w:id="10" w:name="bookmark3"/>
      <w:r>
        <w:rPr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10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2153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6.1. 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применении мер обеспечения производства по делам об административных правонарушениях при их рассмотрении.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ab/>
        <w:t>6.2. 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 xml:space="preserve"> 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Контроля за</w:t>
      </w:r>
      <w:proofErr w:type="gramEnd"/>
      <w:r>
        <w:rPr>
          <w:rStyle w:val="11"/>
          <w:color w:val="auto"/>
          <w:sz w:val="24"/>
          <w:szCs w:val="24"/>
        </w:rPr>
        <w:t xml:space="preserve"> исполнением ранее выданных предписаний;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Контроля за</w:t>
      </w:r>
      <w:proofErr w:type="gramEnd"/>
      <w:r>
        <w:rPr>
          <w:rStyle w:val="11"/>
          <w:color w:val="auto"/>
          <w:sz w:val="24"/>
          <w:szCs w:val="24"/>
        </w:rPr>
        <w:t xml:space="preserve"> качеством исполнения должностных обязанностей государственными служащими отдела.</w:t>
      </w:r>
    </w:p>
    <w:p w:rsidR="00637AE1" w:rsidRDefault="00637AE1" w:rsidP="00637AE1">
      <w:pPr>
        <w:pStyle w:val="af5"/>
        <w:numPr>
          <w:ilvl w:val="0"/>
          <w:numId w:val="33"/>
        </w:numPr>
        <w:tabs>
          <w:tab w:val="left" w:pos="0"/>
          <w:tab w:val="left" w:pos="851"/>
        </w:tabs>
        <w:suppressAutoHyphens/>
        <w:ind w:left="0" w:firstLine="709"/>
        <w:jc w:val="both"/>
        <w:rPr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>Подготовки, согласования и подписания: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 - по результатам проведённых обследований подконтрольных объектов: акта, предписания;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подготовки распоряжения о проведении проверок;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протокола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уведомления о составлении протокола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определений и постановлений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7740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left="0" w:firstLine="709"/>
        <w:jc w:val="center"/>
        <w:rPr>
          <w:sz w:val="24"/>
          <w:szCs w:val="24"/>
        </w:rPr>
      </w:pPr>
      <w:bookmarkStart w:id="11" w:name="bookmark4"/>
      <w:r>
        <w:rPr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управленческих и иных решений</w:t>
      </w:r>
      <w:bookmarkEnd w:id="11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Протоколов, фиксирующих обсуждение вопросов и принятых решений на заседаниях, совещаниях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Запросов о представлении информации, сведений и материалов по вопросам, относящимся к сфере деятельности Отдела.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 других документов в установленной сфере деятельности Отдела: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07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Актов проверки, актов осмотра, предписаний об устранении выявленных нарушений;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</w:t>
      </w:r>
      <w:r>
        <w:rPr>
          <w:rStyle w:val="11"/>
          <w:color w:val="auto"/>
          <w:sz w:val="24"/>
          <w:szCs w:val="24"/>
        </w:rPr>
        <w:lastRenderedPageBreak/>
        <w:t>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Распоряжений о проведении плановых (внеплановых) проверок юридических лиц, индивидуальных предпринимателей.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Плановой и отчетной документации Отдела.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numPr>
          <w:ilvl w:val="0"/>
          <w:numId w:val="32"/>
        </w:numPr>
        <w:tabs>
          <w:tab w:val="left" w:pos="426"/>
          <w:tab w:val="left" w:pos="851"/>
          <w:tab w:val="left" w:pos="1418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Сроки и процедуры подготовки, рассмотрения проектов управленческих и иных решений, порядок</w:t>
      </w:r>
      <w:r>
        <w:rPr>
          <w:rFonts w:ascii="Times New Roman" w:hAnsi="Times New Roman" w:cs="Times New Roman"/>
          <w:b/>
          <w:bCs/>
          <w:color w:val="auto"/>
        </w:rPr>
        <w:t xml:space="preserve"> согласования и принятия данных р</w:t>
      </w:r>
      <w:r w:rsidRPr="00637AE1">
        <w:rPr>
          <w:rFonts w:ascii="Times New Roman" w:hAnsi="Times New Roman" w:cs="Times New Roman"/>
          <w:b/>
          <w:bCs/>
          <w:color w:val="auto"/>
        </w:rPr>
        <w:t>ешений</w:t>
      </w:r>
    </w:p>
    <w:p w:rsidR="00637AE1" w:rsidRPr="00637AE1" w:rsidRDefault="00637AE1" w:rsidP="00637AE1">
      <w:pPr>
        <w:tabs>
          <w:tab w:val="left" w:pos="851"/>
          <w:tab w:val="left" w:pos="2317"/>
        </w:tabs>
        <w:ind w:firstLine="709"/>
        <w:rPr>
          <w:rFonts w:ascii="Times New Roman" w:hAnsi="Times New Roman" w:cs="Times New Roman"/>
        </w:rPr>
      </w:pPr>
      <w:r w:rsidRPr="00637AE1">
        <w:rPr>
          <w:rFonts w:ascii="Times New Roman" w:hAnsi="Times New Roman" w:cs="Times New Roman"/>
          <w:color w:val="auto"/>
        </w:rPr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со своими должностными обязанностями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pStyle w:val="4"/>
        <w:numPr>
          <w:ilvl w:val="0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637AE1">
        <w:rPr>
          <w:b/>
          <w:sz w:val="24"/>
          <w:szCs w:val="24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rPr>
          <w:color w:val="auto"/>
        </w:rPr>
      </w:pP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В процессе осуществления профессиональной служебной деятельности </w:t>
      </w:r>
      <w:r>
        <w:rPr>
          <w:rStyle w:val="11"/>
          <w:rFonts w:eastAsia="Courier New"/>
          <w:color w:val="auto"/>
          <w:sz w:val="24"/>
          <w:szCs w:val="24"/>
        </w:rPr>
        <w:t xml:space="preserve">государственный инспектор </w:t>
      </w: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Отдела взаимодействует: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заместителем руководителя;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начальником  и другими государственными гражданскими служащими Отдела;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начальником  и другими государственными гражданскими служащими межрегионального отдела энергетического надзора и межрегионального отдела по надзору за ГТС;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другими государственными органами Российской Федерации, субъектов Российской Федерации, гражданами и организациями.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Взаимодействие государственного инспектора Отдела Управления с государственными служащими Ростехнадзора,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Федерации.</w:t>
      </w:r>
      <w:proofErr w:type="gramEnd"/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rFonts w:eastAsia="Andale Sans UI"/>
          <w:color w:val="auto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637AE1" w:rsidRPr="00637AE1" w:rsidRDefault="00637AE1" w:rsidP="00637AE1">
      <w:pPr>
        <w:tabs>
          <w:tab w:val="left" w:pos="851"/>
          <w:tab w:val="left" w:pos="1418"/>
        </w:tabs>
        <w:ind w:firstLine="709"/>
        <w:rPr>
          <w:rFonts w:ascii="Times New Roman" w:hAnsi="Times New Roman" w:cs="Times New Roman"/>
          <w:b/>
        </w:rPr>
      </w:pP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637AE1">
        <w:rPr>
          <w:sz w:val="24"/>
          <w:szCs w:val="24"/>
        </w:rPr>
        <w:t xml:space="preserve">Государственным инспектором </w:t>
      </w:r>
      <w:r w:rsidRPr="00637AE1">
        <w:rPr>
          <w:rStyle w:val="11"/>
          <w:color w:val="auto"/>
          <w:sz w:val="24"/>
          <w:szCs w:val="24"/>
        </w:rPr>
        <w:t xml:space="preserve">Отдела  государственные услуги не оказываются. 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Показатели эффективности и результативности профессиональной служебной деятельности</w:t>
      </w:r>
    </w:p>
    <w:p w:rsidR="00637AE1" w:rsidRDefault="00637AE1" w:rsidP="00637AE1">
      <w:pPr>
        <w:tabs>
          <w:tab w:val="left" w:pos="851"/>
          <w:tab w:val="left" w:pos="1418"/>
        </w:tabs>
        <w:ind w:firstLine="709"/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     Эффективность профессиональной служебной деятельности оценивается по следующим показателям: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- качеству выполненной работы (подготовке документов в соответствии с </w:t>
      </w:r>
      <w:r>
        <w:rPr>
          <w:rStyle w:val="11"/>
          <w:color w:val="auto"/>
          <w:sz w:val="24"/>
          <w:szCs w:val="24"/>
        </w:rPr>
        <w:lastRenderedPageBreak/>
        <w:t>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профессиональной компетентности (знанию законодательных, нормативных правовых актов</w:t>
      </w:r>
      <w:proofErr w:type="gramStart"/>
      <w:r>
        <w:rPr>
          <w:rStyle w:val="11"/>
          <w:color w:val="auto"/>
          <w:sz w:val="24"/>
          <w:szCs w:val="24"/>
        </w:rPr>
        <w:t>.</w:t>
      </w:r>
      <w:proofErr w:type="gramEnd"/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ш</w:t>
      </w:r>
      <w:proofErr w:type="gramEnd"/>
      <w:r>
        <w:rPr>
          <w:rStyle w:val="11"/>
          <w:color w:val="auto"/>
          <w:sz w:val="24"/>
          <w:szCs w:val="24"/>
        </w:rPr>
        <w:t>ироте профессионального кругозора, умению работать с документами);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осознания ответственности за последствия своих действий, принимаемых решений;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  полнота применения прав, предоставленных данным регламентом;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своевременное предоставление планов работ и отчетной документации по утверждённой форме отчетной деятельности;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-оперативность принятия решений, направленных на эффективную реализацию задач, возложенных Отдел Управления;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-выполнение в полном объеме и в установленные сроки указаний и распоряжений вышестоящих руководителей. 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bookmarkEnd w:id="1"/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1F5591" w:rsidRDefault="001F559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F025DA" w:rsidRPr="005F68D3" w:rsidRDefault="00F025DA" w:rsidP="00554B0F">
      <w:pPr>
        <w:pStyle w:val="4"/>
        <w:shd w:val="clear" w:color="auto" w:fill="auto"/>
        <w:spacing w:before="0" w:line="240" w:lineRule="auto"/>
        <w:rPr>
          <w:color w:val="auto"/>
          <w:sz w:val="24"/>
          <w:szCs w:val="24"/>
        </w:rPr>
        <w:sectPr w:rsidR="00F025DA" w:rsidRPr="005F68D3" w:rsidSect="009C184E">
          <w:headerReference w:type="default" r:id="rId11"/>
          <w:footerReference w:type="default" r:id="rId12"/>
          <w:pgSz w:w="11909" w:h="16838"/>
          <w:pgMar w:top="709" w:right="850" w:bottom="709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2020AB" w:rsidRPr="005F68D3" w:rsidRDefault="002020AB" w:rsidP="001F5591">
      <w:pPr>
        <w:rPr>
          <w:rFonts w:ascii="Times New Roman" w:hAnsi="Times New Roman" w:cs="Times New Roman"/>
          <w:color w:val="auto"/>
        </w:rPr>
      </w:pPr>
    </w:p>
    <w:sectPr w:rsidR="002020AB" w:rsidRPr="005F68D3" w:rsidSect="004D45A9">
      <w:footerReference w:type="default" r:id="rId13"/>
      <w:footerReference w:type="first" r:id="rId14"/>
      <w:pgSz w:w="11909" w:h="16838"/>
      <w:pgMar w:top="535" w:right="2925" w:bottom="1063" w:left="2983" w:header="709" w:footer="709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BE" w:rsidRDefault="002646BE" w:rsidP="002020AB">
      <w:r>
        <w:separator/>
      </w:r>
    </w:p>
  </w:endnote>
  <w:endnote w:type="continuationSeparator" w:id="0">
    <w:p w:rsidR="002646BE" w:rsidRDefault="002646BE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Pr="004D45A9" w:rsidRDefault="004D45A9">
    <w:pPr>
      <w:pStyle w:val="af3"/>
      <w:jc w:val="center"/>
      <w:rPr>
        <w:rFonts w:ascii="Times New Roman" w:hAnsi="Times New Roman" w:cs="Times New Roman"/>
      </w:rPr>
    </w:pPr>
  </w:p>
  <w:p w:rsidR="004D45A9" w:rsidRDefault="004D45A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39E1BF1" wp14:editId="33A2A174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1189BC3" wp14:editId="281C394B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022D" w:rsidRPr="009B022D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022D" w:rsidRPr="009B022D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BE" w:rsidRDefault="002646BE"/>
  </w:footnote>
  <w:footnote w:type="continuationSeparator" w:id="0">
    <w:p w:rsidR="002646BE" w:rsidRDefault="002646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156871"/>
      <w:docPartObj>
        <w:docPartGallery w:val="Page Numbers (Top of Page)"/>
        <w:docPartUnique/>
      </w:docPartObj>
    </w:sdtPr>
    <w:sdtEndPr/>
    <w:sdtContent>
      <w:p w:rsidR="00B6207A" w:rsidRDefault="00B6207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591">
          <w:rPr>
            <w:noProof/>
          </w:rPr>
          <w:t>14</w:t>
        </w:r>
        <w:r>
          <w:fldChar w:fldCharType="end"/>
        </w:r>
      </w:p>
    </w:sdtContent>
  </w:sdt>
  <w:p w:rsidR="00B6207A" w:rsidRDefault="00B6207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41"/>
    <w:multiLevelType w:val="multilevel"/>
    <w:tmpl w:val="FBB021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3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D79DB"/>
    <w:multiLevelType w:val="multilevel"/>
    <w:tmpl w:val="12A6ADF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6A6D2C20"/>
    <w:multiLevelType w:val="hybridMultilevel"/>
    <w:tmpl w:val="8110A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DD1E5F"/>
    <w:multiLevelType w:val="multilevel"/>
    <w:tmpl w:val="C5CA88F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22"/>
  </w:num>
  <w:num w:numId="9">
    <w:abstractNumId w:val="10"/>
  </w:num>
  <w:num w:numId="10">
    <w:abstractNumId w:val="14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4"/>
  </w:num>
  <w:num w:numId="22">
    <w:abstractNumId w:val="18"/>
  </w:num>
  <w:num w:numId="23">
    <w:abstractNumId w:val="13"/>
  </w:num>
  <w:num w:numId="24">
    <w:abstractNumId w:val="5"/>
  </w:num>
  <w:num w:numId="25">
    <w:abstractNumId w:val="21"/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41319"/>
    <w:rsid w:val="0007329D"/>
    <w:rsid w:val="00092D57"/>
    <w:rsid w:val="000976A5"/>
    <w:rsid w:val="000A6D6B"/>
    <w:rsid w:val="00125977"/>
    <w:rsid w:val="0014163E"/>
    <w:rsid w:val="0015730B"/>
    <w:rsid w:val="001722FB"/>
    <w:rsid w:val="001A1081"/>
    <w:rsid w:val="001C2F4B"/>
    <w:rsid w:val="001D7A13"/>
    <w:rsid w:val="001E2433"/>
    <w:rsid w:val="001F5591"/>
    <w:rsid w:val="002020AB"/>
    <w:rsid w:val="00206196"/>
    <w:rsid w:val="00210408"/>
    <w:rsid w:val="002405AC"/>
    <w:rsid w:val="0024713F"/>
    <w:rsid w:val="002617FB"/>
    <w:rsid w:val="002646BE"/>
    <w:rsid w:val="0028200D"/>
    <w:rsid w:val="00291408"/>
    <w:rsid w:val="00294178"/>
    <w:rsid w:val="002A2953"/>
    <w:rsid w:val="002B77DB"/>
    <w:rsid w:val="002C5D7E"/>
    <w:rsid w:val="002D722D"/>
    <w:rsid w:val="002E33BB"/>
    <w:rsid w:val="003011B9"/>
    <w:rsid w:val="003155B7"/>
    <w:rsid w:val="00325120"/>
    <w:rsid w:val="00353A6D"/>
    <w:rsid w:val="00380395"/>
    <w:rsid w:val="00391F8E"/>
    <w:rsid w:val="003920AB"/>
    <w:rsid w:val="003D2197"/>
    <w:rsid w:val="003D6752"/>
    <w:rsid w:val="00411736"/>
    <w:rsid w:val="00434665"/>
    <w:rsid w:val="00454B16"/>
    <w:rsid w:val="004A2C6F"/>
    <w:rsid w:val="004C02D5"/>
    <w:rsid w:val="004D45A9"/>
    <w:rsid w:val="004D5D57"/>
    <w:rsid w:val="004E0F91"/>
    <w:rsid w:val="00511758"/>
    <w:rsid w:val="005129DF"/>
    <w:rsid w:val="00527261"/>
    <w:rsid w:val="005461EC"/>
    <w:rsid w:val="0055208A"/>
    <w:rsid w:val="00554B0F"/>
    <w:rsid w:val="00571BBD"/>
    <w:rsid w:val="00574094"/>
    <w:rsid w:val="005B24DD"/>
    <w:rsid w:val="005F68D3"/>
    <w:rsid w:val="005F6D95"/>
    <w:rsid w:val="006150F4"/>
    <w:rsid w:val="0061557B"/>
    <w:rsid w:val="006257AE"/>
    <w:rsid w:val="00637AE1"/>
    <w:rsid w:val="00663E63"/>
    <w:rsid w:val="00675A44"/>
    <w:rsid w:val="006B2037"/>
    <w:rsid w:val="006B5CDE"/>
    <w:rsid w:val="006D1B63"/>
    <w:rsid w:val="006D5B0F"/>
    <w:rsid w:val="006D7FCC"/>
    <w:rsid w:val="006E6BF8"/>
    <w:rsid w:val="0070468A"/>
    <w:rsid w:val="00706ED5"/>
    <w:rsid w:val="00740DFF"/>
    <w:rsid w:val="007544C6"/>
    <w:rsid w:val="00763F1A"/>
    <w:rsid w:val="007760A9"/>
    <w:rsid w:val="00780303"/>
    <w:rsid w:val="007A0876"/>
    <w:rsid w:val="007A72AA"/>
    <w:rsid w:val="007C7B79"/>
    <w:rsid w:val="007E08C2"/>
    <w:rsid w:val="007F4538"/>
    <w:rsid w:val="007F5C07"/>
    <w:rsid w:val="007F63A3"/>
    <w:rsid w:val="0081573D"/>
    <w:rsid w:val="00854EC6"/>
    <w:rsid w:val="008675E2"/>
    <w:rsid w:val="008714EA"/>
    <w:rsid w:val="00871531"/>
    <w:rsid w:val="008B1E6C"/>
    <w:rsid w:val="008B778F"/>
    <w:rsid w:val="008D595D"/>
    <w:rsid w:val="008E2E05"/>
    <w:rsid w:val="008E7646"/>
    <w:rsid w:val="008F1030"/>
    <w:rsid w:val="0090140D"/>
    <w:rsid w:val="00912270"/>
    <w:rsid w:val="00931395"/>
    <w:rsid w:val="009348D7"/>
    <w:rsid w:val="00986A64"/>
    <w:rsid w:val="00992D17"/>
    <w:rsid w:val="009A7604"/>
    <w:rsid w:val="009B022D"/>
    <w:rsid w:val="009C184E"/>
    <w:rsid w:val="009D73FA"/>
    <w:rsid w:val="009F3F28"/>
    <w:rsid w:val="00A16E95"/>
    <w:rsid w:val="00A24B2E"/>
    <w:rsid w:val="00A25915"/>
    <w:rsid w:val="00A4312C"/>
    <w:rsid w:val="00A5076A"/>
    <w:rsid w:val="00A65C3A"/>
    <w:rsid w:val="00A91274"/>
    <w:rsid w:val="00AC53DC"/>
    <w:rsid w:val="00AD7E80"/>
    <w:rsid w:val="00B03D66"/>
    <w:rsid w:val="00B13395"/>
    <w:rsid w:val="00B1496D"/>
    <w:rsid w:val="00B57864"/>
    <w:rsid w:val="00B6207A"/>
    <w:rsid w:val="00B6579A"/>
    <w:rsid w:val="00BE03A6"/>
    <w:rsid w:val="00BE2F26"/>
    <w:rsid w:val="00BE4FD1"/>
    <w:rsid w:val="00C10570"/>
    <w:rsid w:val="00C213A1"/>
    <w:rsid w:val="00C21669"/>
    <w:rsid w:val="00C26DCF"/>
    <w:rsid w:val="00C355BA"/>
    <w:rsid w:val="00C37B5F"/>
    <w:rsid w:val="00C40AD8"/>
    <w:rsid w:val="00C43930"/>
    <w:rsid w:val="00C63A4D"/>
    <w:rsid w:val="00CE4B0D"/>
    <w:rsid w:val="00D06FBD"/>
    <w:rsid w:val="00D27806"/>
    <w:rsid w:val="00D456CD"/>
    <w:rsid w:val="00D57C2A"/>
    <w:rsid w:val="00D67A8A"/>
    <w:rsid w:val="00D80952"/>
    <w:rsid w:val="00D9001F"/>
    <w:rsid w:val="00DA0994"/>
    <w:rsid w:val="00DB110B"/>
    <w:rsid w:val="00DB3FD7"/>
    <w:rsid w:val="00DC205B"/>
    <w:rsid w:val="00DC324C"/>
    <w:rsid w:val="00DD240C"/>
    <w:rsid w:val="00DF3E51"/>
    <w:rsid w:val="00E10A46"/>
    <w:rsid w:val="00E1591A"/>
    <w:rsid w:val="00E301F2"/>
    <w:rsid w:val="00E40A00"/>
    <w:rsid w:val="00E45D95"/>
    <w:rsid w:val="00E4786B"/>
    <w:rsid w:val="00E7363B"/>
    <w:rsid w:val="00E745DA"/>
    <w:rsid w:val="00E876D2"/>
    <w:rsid w:val="00EA12C3"/>
    <w:rsid w:val="00F01504"/>
    <w:rsid w:val="00F025DA"/>
    <w:rsid w:val="00F03196"/>
    <w:rsid w:val="00F058DC"/>
    <w:rsid w:val="00F41673"/>
    <w:rsid w:val="00F542A4"/>
    <w:rsid w:val="00F75F08"/>
    <w:rsid w:val="00F972F2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BE91-30B5-49ED-B052-9CD1658F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6087</Words>
  <Characters>34698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Адаменко Ольга Михайловна</cp:lastModifiedBy>
  <cp:revision>29</cp:revision>
  <cp:lastPrinted>2017-08-13T12:23:00Z</cp:lastPrinted>
  <dcterms:created xsi:type="dcterms:W3CDTF">2017-08-13T12:29:00Z</dcterms:created>
  <dcterms:modified xsi:type="dcterms:W3CDTF">2018-06-04T08:37:00Z</dcterms:modified>
</cp:coreProperties>
</file>